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CF7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0"/>
          <w:szCs w:val="40"/>
          <w:lang w:eastAsia="zh-CN"/>
        </w:rPr>
        <w:t>通化师范学院校史编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0"/>
          <w:szCs w:val="40"/>
        </w:rPr>
        <w:t>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0"/>
          <w:szCs w:val="40"/>
          <w:lang w:eastAsia="zh-CN"/>
        </w:rPr>
        <w:t>暨校史馆建设实施方案</w:t>
      </w:r>
    </w:p>
    <w:p w14:paraId="412134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082948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编史修志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、存史资政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文化建设的一项重要内容。鉴于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我校校史自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2008年以来一直没有编修，长期累积会导致史料丢失或史实不清，且随着产教融合大楼的建成校史馆建设已迫在眉睫，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为保证我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校史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和校史馆建设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工作顺利进行，特制定本工作方案。</w:t>
      </w:r>
    </w:p>
    <w:p w14:paraId="5BE48D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一、指导思想</w:t>
      </w:r>
    </w:p>
    <w:p w14:paraId="22351E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习近平新时代中国特色社会主义思想为指导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，深入调查研究，运用现代科学理论和方法，全面、系统、真实地反映我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的基本情况和历史发展进程，突出重点，突出特色，总结经验，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找规律，为社会各界及学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提供比较翔实、客观的教育及历史资料。</w:t>
      </w:r>
    </w:p>
    <w:p w14:paraId="5639A9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期限</w:t>
      </w:r>
    </w:p>
    <w:p w14:paraId="6734433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本次校史编纂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跨越时间为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2008—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，共计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体例和风格延续以往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。今后将校史编纂工作作为学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的一项日常工作，定期编写学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大事记，每年拟出版1本学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年鉴，真正起到“存史、资政、教化、育人”的功能。为了方便工作，提高质量，以利于统揽年鉴和校史编纂，学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校成立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校史工作办公室，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办公室落在校党政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办公室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，负责校史编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的日常调度及统筹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2025年要全部完成，展陈自建校起至今所有的重要历史印迹。</w:t>
      </w:r>
    </w:p>
    <w:p w14:paraId="07F9C9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编纂原则</w:t>
      </w:r>
    </w:p>
    <w:p w14:paraId="602600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坚持“实事求是、直书直录、存真求实”原则。</w:t>
      </w:r>
    </w:p>
    <w:p w14:paraId="63C566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坚持“全面记述，突出特色，近详远略”原则。</w:t>
      </w:r>
    </w:p>
    <w:p w14:paraId="53A806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坚持突出“改革发展”主题原则。</w:t>
      </w:r>
    </w:p>
    <w:p w14:paraId="61CB2E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编纂质量标准</w:t>
      </w:r>
    </w:p>
    <w:p w14:paraId="66CE9D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观点正确，符合编纂指导思想，符合党的路线、方针、政策，及涉外、保密、民族、宗教政策的有关规定。</w:t>
      </w:r>
    </w:p>
    <w:p w14:paraId="2158D3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资料翔实，数据准确无误，内容全面、客观、真实，详略得当。</w:t>
      </w:r>
    </w:p>
    <w:p w14:paraId="774D70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体例完备严谨，篇目分类科学、门类合理，归属得当。</w:t>
      </w:r>
    </w:p>
    <w:p w14:paraId="3A6E6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行文规范，表述准确，简练流畅。</w:t>
      </w:r>
    </w:p>
    <w:p w14:paraId="3DC112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编纂规范</w:t>
      </w:r>
    </w:p>
    <w:p w14:paraId="22798C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结构。分篇、章、节、目四层编纂。</w:t>
      </w:r>
    </w:p>
    <w:p w14:paraId="109D26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体例。以志为主，述、志、记、图、表、录诸体并用，采取沿年记史,按不同办学时期分段叙事的手法，遵循“横分门类、纵述始末”的原则，内容相互关联的各有侧重，力避重复。</w:t>
      </w:r>
    </w:p>
    <w:p w14:paraId="60FACF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文体。以记述体为主，附以说明、论说等文体。记述方法是直书其事，叙而不述，述而不议，通过记述史实寓论断和褒贬。</w:t>
      </w:r>
    </w:p>
    <w:p w14:paraId="338901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称谓。历史纪年、地理名称、以及各个历史时期的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机构名称及职级职位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等均以当时习惯为主。人物称谓原则上一律直书其名，不加褒贬之词。人物提名坚持“重要人物和有突出贡献的人物才进校史”的原则。</w:t>
      </w:r>
    </w:p>
    <w:p w14:paraId="140636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数字表述。凡可使用阿拉伯数字而又很得体的地方均使用阿拉伯数字，名称顺序号和少数不确切的数字（如七八十）用汉字。</w:t>
      </w:r>
    </w:p>
    <w:p w14:paraId="21B4D7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图表。本着有史料价值且有助于说明内容及简缩文字的原则进行设置。</w:t>
      </w:r>
    </w:p>
    <w:p w14:paraId="7441D1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六、工作步骤</w:t>
      </w:r>
    </w:p>
    <w:p w14:paraId="60F60F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（一）成立校史编纂工作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委员会</w:t>
      </w:r>
    </w:p>
    <w:p w14:paraId="1621BC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名誉主任：杨秀祖</w:t>
      </w:r>
    </w:p>
    <w:p w14:paraId="0608F4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梅丽娜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朱俊义</w:t>
      </w:r>
    </w:p>
    <w:p w14:paraId="6B5797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郭璟瑞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鹏（主持日常工作）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苏春年 </w:t>
      </w:r>
    </w:p>
    <w:p w14:paraId="595F61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许适琳  鲁英杰  张秋菊  周  佳</w:t>
      </w:r>
    </w:p>
    <w:p w14:paraId="2BC3F9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 xml:space="preserve">成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员：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机关各处室、教辅部门、各二级学院党政负责人　</w:t>
      </w:r>
    </w:p>
    <w:p w14:paraId="4E38AD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（二）校史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编纂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、校史馆建设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工作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组　</w:t>
      </w:r>
    </w:p>
    <w:p w14:paraId="00AE3E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组　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：杨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秀祖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（兼）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李　鹏（兼）</w:t>
      </w:r>
    </w:p>
    <w:p w14:paraId="2B6F5B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组长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李争一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赵彦杰</w:t>
      </w:r>
    </w:p>
    <w:p w14:paraId="52AA0E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员：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李武明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谭学峰　纪建业　林　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张雯虹</w:t>
      </w:r>
    </w:p>
    <w:p w14:paraId="5234B8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20" w:firstLineChars="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苏丽涛　张  存　王重金　董  伟  张  翌 </w:t>
      </w:r>
    </w:p>
    <w:p w14:paraId="6BCBC9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15" w:leftChars="912" w:righ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潘国彬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贾云章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胡春达  王  雨  瓜尔佳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世旺  宋  阳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机关处室、教辅部门、各二级学院党政负责人</w:t>
      </w:r>
    </w:p>
    <w:p w14:paraId="774330D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校史编纂办公室设在党校办。</w:t>
      </w:r>
    </w:p>
    <w:p w14:paraId="25BA201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校史馆建设办公室设在党委宣传部。</w:t>
      </w:r>
    </w:p>
    <w:p w14:paraId="5EA5321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编纂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步骤时限</w:t>
      </w:r>
    </w:p>
    <w:p w14:paraId="3BDBD0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校史撰写</w:t>
      </w:r>
    </w:p>
    <w:p w14:paraId="76F29E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月底前，各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、各部门完成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各自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编纂内容大纲和任务到人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（专人负责并与校史编写组办公室对接完成）。</w:t>
      </w:r>
    </w:p>
    <w:p w14:paraId="7BBF9B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月底前，各学院、各部门高质量完成初稿编纂任务；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2024年6月底前，各学院、科研院所力争高质量完成初稿编纂任务。</w:t>
      </w:r>
    </w:p>
    <w:p w14:paraId="6010D9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年11月底前，校史编纂办公室完成校史统稿，形成初稿，送校史编纂工作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委员会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审核。</w:t>
      </w:r>
    </w:p>
    <w:p w14:paraId="7C2778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审稿、校对、付印</w:t>
      </w:r>
    </w:p>
    <w:p w14:paraId="370EBB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年2月底前，完成校史一审（各部门征求意见）。</w:t>
      </w:r>
    </w:p>
    <w:p w14:paraId="382498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年3月底前，完成校史二审（校长办公会审定）。</w:t>
      </w:r>
    </w:p>
    <w:p w14:paraId="50E5C8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年4月底前，完成校史三审（党委常委会审定）。</w:t>
      </w:r>
    </w:p>
    <w:p w14:paraId="0D18C8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年5月底前，校史编纂办公室完成校史校对。</w:t>
      </w:r>
    </w:p>
    <w:p w14:paraId="48F65A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年6月初，校史编纂工作委员会审核。</w:t>
      </w:r>
    </w:p>
    <w:p w14:paraId="29F74C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年6月底前，校史编纂办公室完成校史付印前全部工作。</w:t>
      </w:r>
    </w:p>
    <w:p w14:paraId="08FEBD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月底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前，完成印刷。</w:t>
      </w:r>
    </w:p>
    <w:p w14:paraId="452FC4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（四）督促、检查和指导</w:t>
      </w:r>
    </w:p>
    <w:p w14:paraId="1C8B01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校史编纂工作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委员会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适时对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办公室工作情况进行督促、检查、指导；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办公室、校史馆建设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办公室适时对各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、各部门工作情况进行督促、检查、指导，保证校史编修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和资料征集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进度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质量。建立校史编纂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工作责任制和考核制，将工作表现和业绩纳入部门和个人工作考核内容。</w:t>
      </w:r>
    </w:p>
    <w:p w14:paraId="7DF532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七、工作要求</w:t>
      </w:r>
    </w:p>
    <w:p w14:paraId="63B0F2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统一思想，提高认识</w:t>
      </w:r>
    </w:p>
    <w:p w14:paraId="3F374B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做好校史编纂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工作，既是回顾历史，展示成就，也是加强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文化建设，凝炼精神、聚人心、树形象的重要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平台，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师生要把校史编纂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工作作为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当前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重要工作任务来抓，统一思想，提高认识，高度重视。</w:t>
      </w:r>
    </w:p>
    <w:p w14:paraId="0DB077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广泛发动，积极参与</w:t>
      </w:r>
    </w:p>
    <w:p w14:paraId="622EFB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校史编纂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工作是一项综合性很强的系统工程，是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需要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广大师生员工共同参与的一件大事。各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、各部门要大力宣传、积极工作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广泛动员全体师生员工积极参与，为校史编纂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工作献计献策、搜集资料、贡献力量。</w:t>
      </w:r>
    </w:p>
    <w:p w14:paraId="771A2E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分工负责，团结协作</w:t>
      </w:r>
    </w:p>
    <w:p w14:paraId="5480EA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学院、各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党政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负责人是本部门校史编纂工作的第一责任人，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指定1人专门负责校史编纂工作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，保证专责人员的精力和时间。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、各部门要细化任务、责任到人，分工协作、密切配合，高质量地完成校史编纂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任务。</w:t>
      </w:r>
    </w:p>
    <w:p w14:paraId="44C773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精心组织，扎实工作</w:t>
      </w:r>
    </w:p>
    <w:p w14:paraId="3CD337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、各部门要正确处理校史编纂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和校史馆建设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工作与其它工作的关系，周密计划、精心安排、科学组织，确保各项工作顺利进行，做到“两不误、两促进”。</w:t>
      </w:r>
    </w:p>
    <w:p w14:paraId="698178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八、奖惩办法</w:t>
      </w:r>
    </w:p>
    <w:p w14:paraId="7A718E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将根据各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学院、各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部门和个人最终定稿的材料，按工作量多少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和国家政策及校内规定兑现相应报酬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 w14:paraId="46E163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将根据各部门和个人完成工作任务的情况，评选表彰史志工作先进集体和先进个人。</w:t>
      </w:r>
    </w:p>
    <w:p w14:paraId="0EFFA9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未按时完成工作任务的部门和个人，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影响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学院、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部门和个人年度评先评优。</w:t>
      </w:r>
    </w:p>
    <w:p w14:paraId="765633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605B45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2C19F2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08ABD0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通化师范学院</w:t>
      </w:r>
    </w:p>
    <w:p w14:paraId="7F3C21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2023年11月30日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21E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4FA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4FA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OWM4MzNhNzgxMTVhNGNhNjI4MzFkZmRkZTM1NTcifQ=="/>
  </w:docVars>
  <w:rsids>
    <w:rsidRoot w:val="22FF28CB"/>
    <w:rsid w:val="026C6D7F"/>
    <w:rsid w:val="06BD4047"/>
    <w:rsid w:val="0908353E"/>
    <w:rsid w:val="0A877BF6"/>
    <w:rsid w:val="0AB1139B"/>
    <w:rsid w:val="0DAF0B93"/>
    <w:rsid w:val="0FDA1DAE"/>
    <w:rsid w:val="169614F2"/>
    <w:rsid w:val="19235F91"/>
    <w:rsid w:val="1D303373"/>
    <w:rsid w:val="22FF28CB"/>
    <w:rsid w:val="2AD71B56"/>
    <w:rsid w:val="2BEC4909"/>
    <w:rsid w:val="3C6E399E"/>
    <w:rsid w:val="40580D4D"/>
    <w:rsid w:val="40800A4B"/>
    <w:rsid w:val="47F61B49"/>
    <w:rsid w:val="4AF12273"/>
    <w:rsid w:val="4C4A5008"/>
    <w:rsid w:val="4C5266E9"/>
    <w:rsid w:val="4ED66C85"/>
    <w:rsid w:val="52FB52AE"/>
    <w:rsid w:val="571D1571"/>
    <w:rsid w:val="5E9B7161"/>
    <w:rsid w:val="5FBC7A4F"/>
    <w:rsid w:val="62175534"/>
    <w:rsid w:val="64FE13F2"/>
    <w:rsid w:val="6F7F4655"/>
    <w:rsid w:val="6FFD3FBC"/>
    <w:rsid w:val="713D4CAE"/>
    <w:rsid w:val="76BB5749"/>
    <w:rsid w:val="76DF328E"/>
    <w:rsid w:val="785762A9"/>
    <w:rsid w:val="7D7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2325</Words>
  <Characters>2379</Characters>
  <Lines>0</Lines>
  <Paragraphs>0</Paragraphs>
  <TotalTime>10</TotalTime>
  <ScaleCrop>false</ScaleCrop>
  <LinksUpToDate>false</LinksUpToDate>
  <CharactersWithSpaces>2510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2023-09-07T07:25:00Z</dcterms:created>
  <dc:creator>Administrator</dc:creator>
  <cp:lastModifiedBy>WPS_1583047590</cp:lastModifiedBy>
  <cp:lastPrinted>2023-09-08T01:11:00Z</cp:lastPrinted>
  <dcterms:modified xsi:type="dcterms:W3CDTF">2025-03-26T02:47:20Z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A7150B1D52D540AF854E41F53E8B8BD0_13</vt:lpwstr>
  </property>
</Properties>
</file>